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1C2A" w14:textId="562FD42D" w:rsidR="00BA6620" w:rsidRDefault="00BA6620" w:rsidP="00BA6620">
      <w:pPr>
        <w:pStyle w:val="Title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3EBA794" wp14:editId="5DF8FFAB">
            <wp:extent cx="6858000" cy="100828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D54B" w14:textId="77777777" w:rsidR="00BA6620" w:rsidRDefault="00BA6620" w:rsidP="00BA6620">
      <w:pPr>
        <w:pStyle w:val="Title"/>
        <w:jc w:val="center"/>
        <w:rPr>
          <w:b/>
          <w:bCs/>
          <w:sz w:val="48"/>
          <w:szCs w:val="48"/>
        </w:rPr>
      </w:pPr>
    </w:p>
    <w:p w14:paraId="780A5F54" w14:textId="77777777" w:rsidR="0053315B" w:rsidRDefault="0053315B" w:rsidP="0053315B">
      <w:pPr>
        <w:pStyle w:val="Title"/>
        <w:jc w:val="center"/>
        <w:rPr>
          <w:rFonts w:ascii="&amp;quot" w:hAnsi="&amp;quot"/>
          <w:color w:val="000000"/>
          <w:sz w:val="18"/>
          <w:szCs w:val="18"/>
        </w:rPr>
      </w:pPr>
      <w:proofErr w:type="spellStart"/>
      <w:r w:rsidRPr="00960500">
        <w:rPr>
          <w:b/>
          <w:bCs/>
          <w:sz w:val="48"/>
          <w:szCs w:val="48"/>
        </w:rPr>
        <w:t>An</w:t>
      </w:r>
      <w:r>
        <w:rPr>
          <w:b/>
          <w:bCs/>
          <w:sz w:val="48"/>
          <w:szCs w:val="48"/>
        </w:rPr>
        <w:t>ons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Lamès</w:t>
      </w:r>
      <w:proofErr w:type="spellEnd"/>
      <w:r w:rsidRPr="00960500">
        <w:rPr>
          <w:b/>
          <w:bCs/>
          <w:sz w:val="48"/>
          <w:szCs w:val="48"/>
        </w:rPr>
        <w:t xml:space="preserve"> </w:t>
      </w:r>
      <w:r w:rsidRPr="00154194">
        <w:rPr>
          <w:rStyle w:val="normaltextrun"/>
          <w:rFonts w:ascii="Calibri Light" w:hAnsi="Calibri Light" w:cs="Calibri Light"/>
          <w:color w:val="2F5496"/>
          <w:sz w:val="22"/>
          <w:szCs w:val="22"/>
        </w:rPr>
        <w:br/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0F81ED0" w14:textId="77777777" w:rsidR="0053315B" w:rsidRDefault="0053315B" w:rsidP="0053315B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Gòdete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12/13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Desanm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 </w:t>
      </w:r>
    </w:p>
    <w:p w14:paraId="09C2F0CD" w14:textId="77777777" w:rsidR="0053315B" w:rsidRPr="00AC4A49" w:rsidRDefault="0053315B" w:rsidP="00533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&amp;quot" w:eastAsiaTheme="majorEastAsia" w:hAnsi="&amp;quot"/>
          <w:color w:val="000000"/>
          <w:sz w:val="18"/>
          <w:szCs w:val="18"/>
        </w:rPr>
      </w:pP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Chak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Nwèl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pawas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la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benefisye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695AFF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Clergy Health and Retirement Trust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(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Klèje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Fon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Retrèt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)</w:t>
      </w:r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pran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swen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byennèt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règ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Lè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sipòte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an,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ka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montre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apresyasyon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yon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diferans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pawas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</w:t>
      </w:r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anpil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lòt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moun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kominote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an.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yon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kout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bilten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semèn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 yon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fason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w ka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kado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w la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jodi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</w:t>
      </w:r>
    </w:p>
    <w:p w14:paraId="169C96C8" w14:textId="77777777" w:rsidR="0053315B" w:rsidRDefault="0053315B" w:rsidP="0053315B">
      <w:pPr>
        <w:pStyle w:val="paragraph"/>
        <w:spacing w:before="0" w:beforeAutospacing="0" w:after="0" w:afterAutospacing="0"/>
        <w:ind w:right="144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5133E0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8D715A">
        <w:rPr>
          <w:rFonts w:asciiTheme="minorHAnsi" w:hAnsiTheme="minorHAnsi" w:cstheme="minorHAnsi"/>
          <w:b/>
          <w:sz w:val="22"/>
          <w:szCs w:val="22"/>
          <w:u w:val="single"/>
        </w:rPr>
        <w:t>Katriyèm</w:t>
      </w:r>
      <w:proofErr w:type="spellEnd"/>
      <w:r w:rsidRPr="008D71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D715A">
        <w:rPr>
          <w:rFonts w:asciiTheme="minorHAnsi" w:hAnsiTheme="minorHAnsi" w:cstheme="minorHAnsi"/>
          <w:b/>
          <w:sz w:val="22"/>
          <w:szCs w:val="22"/>
          <w:u w:val="single"/>
        </w:rPr>
        <w:t>Dimanch</w:t>
      </w:r>
      <w:proofErr w:type="spellEnd"/>
      <w:r w:rsidRPr="008D71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8D715A">
        <w:rPr>
          <w:rFonts w:asciiTheme="minorHAnsi" w:hAnsiTheme="minorHAnsi" w:cstheme="minorHAnsi"/>
          <w:b/>
          <w:sz w:val="22"/>
          <w:szCs w:val="22"/>
          <w:u w:val="single"/>
        </w:rPr>
        <w:t>Lavan</w:t>
      </w:r>
      <w:proofErr w:type="spellEnd"/>
      <w:r w:rsidRPr="008D715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19/20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Desanm</w:t>
      </w:r>
      <w:proofErr w:type="spellEnd"/>
    </w:p>
    <w:p w14:paraId="163FDB37" w14:textId="77777777" w:rsidR="0053315B" w:rsidRDefault="0053315B" w:rsidP="0053315B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2AC9815B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Nwèl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k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ap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vini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</w:t>
      </w:r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ap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benefisye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D65F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Clergy Health and Retirement Trust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(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Klèje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Fon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Retrèt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)</w:t>
      </w:r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</w:t>
      </w:r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pran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swen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CA1E05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byennèt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536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aktif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laj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avanse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règ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Keseswa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nan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kominote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pawas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oswa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kominote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a </w:t>
      </w:r>
      <w:proofErr w:type="gram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</w:t>
      </w:r>
      <w:proofErr w:type="gram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jeneral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ap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yon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diferans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chak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jou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Si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kapab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tanpri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konsidere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bay </w:t>
      </w:r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yon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kado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jenere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Nwèl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la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ane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a.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Mèsi</w:t>
      </w:r>
      <w:proofErr w:type="spellEnd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8D715A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davans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0F7458A1" w14:textId="77777777" w:rsidR="0053315B" w:rsidRDefault="0053315B" w:rsidP="0053315B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7D78C06C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Lavèy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Nwèl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Jou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Nwèl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24/25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Desanm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C7AE852" w14:textId="77777777" w:rsidR="0053315B" w:rsidRDefault="0053315B" w:rsidP="0053315B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322F59A5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Jodi a ap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benefisye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1302A2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Clergy Health and Retirement Trust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(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Klèje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Fon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Retrèt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) la</w:t>
      </w:r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pran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swen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byennèt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536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aktif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laj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avanse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règ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Lè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</w:t>
      </w:r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sipòte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a,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w</w:t>
      </w:r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ap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ede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asire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aktif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resevwa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swen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bezwen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kontinye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travay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enpòtan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epi</w:t>
      </w:r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laj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avanse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ka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viv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kominote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vè</w:t>
      </w:r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aksè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bonjan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kalite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swen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 se yon sous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prensipal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finansman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Trust la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epi</w:t>
      </w:r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jenerozite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apresye</w:t>
      </w:r>
      <w:proofErr w:type="spellEnd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774A89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anpil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5D8EF032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FA1A586" w14:textId="77777777" w:rsidR="0053315B" w:rsidRPr="004A361C" w:rsidRDefault="0053315B" w:rsidP="005331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 w:rsidRPr="00425AD6">
        <w:rPr>
          <w:rFonts w:asciiTheme="minorHAnsi" w:hAnsiTheme="minorHAnsi" w:cstheme="minorHAnsi"/>
          <w:b/>
          <w:sz w:val="22"/>
          <w:szCs w:val="22"/>
        </w:rPr>
        <w:t xml:space="preserve">LAPRIYÈ FIDÈL </w:t>
      </w:r>
      <w:r>
        <w:rPr>
          <w:rFonts w:asciiTheme="minorHAnsi" w:hAnsiTheme="minorHAnsi" w:cstheme="minorHAnsi"/>
          <w:b/>
          <w:sz w:val="22"/>
          <w:szCs w:val="22"/>
        </w:rPr>
        <w:t xml:space="preserve">YO </w:t>
      </w:r>
      <w:r w:rsidRPr="00425AD6">
        <w:rPr>
          <w:rFonts w:asciiTheme="minorHAnsi" w:hAnsiTheme="minorHAnsi" w:cstheme="minorHAnsi"/>
          <w:b/>
          <w:sz w:val="22"/>
          <w:szCs w:val="22"/>
        </w:rPr>
        <w:t xml:space="preserve">POU </w:t>
      </w:r>
      <w:r>
        <w:rPr>
          <w:rFonts w:asciiTheme="minorHAnsi" w:hAnsiTheme="minorHAnsi" w:cstheme="minorHAnsi"/>
          <w:b/>
          <w:sz w:val="22"/>
          <w:szCs w:val="22"/>
        </w:rPr>
        <w:t>LA</w:t>
      </w:r>
      <w:r w:rsidRPr="00425AD6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È</w:t>
      </w:r>
      <w:r w:rsidRPr="00425AD6">
        <w:rPr>
          <w:rFonts w:asciiTheme="minorHAnsi" w:hAnsiTheme="minorHAnsi" w:cstheme="minorHAnsi"/>
          <w:b/>
          <w:sz w:val="22"/>
          <w:szCs w:val="22"/>
        </w:rPr>
        <w:t xml:space="preserve">S </w:t>
      </w:r>
      <w:r>
        <w:rPr>
          <w:rFonts w:asciiTheme="minorHAnsi" w:hAnsiTheme="minorHAnsi" w:cstheme="minorHAnsi"/>
          <w:b/>
          <w:sz w:val="22"/>
          <w:szCs w:val="22"/>
        </w:rPr>
        <w:t xml:space="preserve">LAVÈY </w:t>
      </w:r>
      <w:r w:rsidRPr="00425AD6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425AD6">
        <w:rPr>
          <w:rFonts w:asciiTheme="minorHAnsi" w:hAnsiTheme="minorHAnsi" w:cstheme="minorHAnsi"/>
          <w:b/>
          <w:sz w:val="22"/>
          <w:szCs w:val="22"/>
        </w:rPr>
        <w:t>ÈL/JOU</w:t>
      </w:r>
      <w:r>
        <w:rPr>
          <w:rFonts w:asciiTheme="minorHAnsi" w:hAnsiTheme="minorHAnsi" w:cstheme="minorHAnsi"/>
          <w:b/>
          <w:sz w:val="22"/>
          <w:szCs w:val="22"/>
        </w:rPr>
        <w:t xml:space="preserve"> NWÈL</w:t>
      </w:r>
      <w:r w:rsidRPr="004A361C">
        <w:rPr>
          <w:rFonts w:asciiTheme="minorHAnsi" w:hAnsiTheme="minorHAnsi" w:cstheme="minorHAnsi"/>
          <w:b/>
          <w:sz w:val="22"/>
          <w:szCs w:val="22"/>
        </w:rPr>
        <w:t>:</w:t>
      </w:r>
    </w:p>
    <w:p w14:paraId="0757ED16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532F0B94" w14:textId="77777777" w:rsidR="0053315B" w:rsidRDefault="0053315B" w:rsidP="0053315B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byennèt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tout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règ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sèvi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san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pran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souf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san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egoyism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ka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kontinye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ranfòse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kominote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pandan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 ap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pote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prezans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Kris la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bay</w:t>
      </w: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tout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rankontre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epi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konnen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apresyasyon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tout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anrichi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anpil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lòt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moun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espesyalman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pandan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moman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difisil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4EDC1B82" w14:textId="77777777" w:rsidR="0053315B" w:rsidRDefault="0053315B" w:rsidP="0053315B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</w:p>
    <w:p w14:paraId="6D1835E5" w14:textId="77777777" w:rsidR="0053315B" w:rsidRDefault="0053315B" w:rsidP="0053315B">
      <w:pPr>
        <w:pStyle w:val="paragraph"/>
        <w:spacing w:before="0" w:beforeAutospacing="0" w:after="0" w:afterAutospacing="0"/>
        <w:ind w:right="630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202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dyosèz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nan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laj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avanse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bay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sèvi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fidèl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Acheveche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. Se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konnen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lanmou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apresyasyon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pa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moun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lavi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make pa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,</w:t>
      </w: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epi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Bondye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beni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vokasyon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fidèl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</w:p>
    <w:p w14:paraId="54D89311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</w:p>
    <w:p w14:paraId="138EDD34" w14:textId="77777777" w:rsidR="0053315B" w:rsidRDefault="0053315B" w:rsidP="0053315B">
      <w:pPr>
        <w:pStyle w:val="paragraph"/>
        <w:spacing w:before="0" w:beforeAutospacing="0" w:after="0" w:afterAutospacing="0"/>
        <w:ind w:right="45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C8C830" w14:textId="77777777" w:rsidR="0053315B" w:rsidRDefault="0053315B" w:rsidP="005331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Premye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Nwèl</w:t>
      </w:r>
      <w:proofErr w:type="spellEnd"/>
      <w:r w:rsidRPr="00B511B7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26/27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Desanm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AD2088D" w14:textId="269EE28A" w:rsidR="0053315B" w:rsidRPr="00FF3FF2" w:rsidRDefault="0053315B" w:rsidP="0053315B">
      <w:pPr>
        <w:pStyle w:val="paragraph"/>
        <w:spacing w:before="240" w:beforeAutospacing="0" w:after="0" w:afterAutospacing="0"/>
        <w:textAlignment w:val="baseline"/>
        <w:rPr>
          <w:lang w:val="pt-BR"/>
        </w:rPr>
      </w:pP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Nan non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prèt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yo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ki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an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règ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,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mèsi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sipò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bay a</w:t>
      </w: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Nwèl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la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F74C12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Clergy Health and Retirement Trust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(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Sante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Klèje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ak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Fon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Retrèt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) </w:t>
      </w: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la. Si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te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rate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koleksyon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an,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ka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toujou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don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an.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yon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kout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bilten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semèn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sa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fason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ou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ka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fè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kado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pa</w:t>
      </w:r>
      <w:proofErr w:type="spellEnd"/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w la </w:t>
      </w:r>
      <w:proofErr w:type="spellStart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jodi</w:t>
      </w:r>
      <w:proofErr w:type="spellEnd"/>
      <w:r w:rsidRPr="00425AD6"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 xml:space="preserve"> a</w:t>
      </w:r>
      <w:r>
        <w:rPr>
          <w:rStyle w:val="normaltextrun"/>
          <w:rFonts w:ascii="Calibri" w:eastAsiaTheme="majorEastAsia" w:hAnsi="Calibri" w:cs="Calibri"/>
          <w:color w:val="000000"/>
          <w:sz w:val="22"/>
          <w:szCs w:val="22"/>
        </w:rPr>
        <w:t>.</w:t>
      </w:r>
      <w:bookmarkStart w:id="0" w:name="_GoBack"/>
      <w:bookmarkEnd w:id="0"/>
    </w:p>
    <w:p w14:paraId="375EF28B" w14:textId="77777777" w:rsidR="00D34DE9" w:rsidRDefault="0053315B" w:rsidP="0053315B">
      <w:pPr>
        <w:pStyle w:val="Title"/>
        <w:jc w:val="center"/>
      </w:pPr>
    </w:p>
    <w:sectPr w:rsidR="00D34DE9" w:rsidSect="00F83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20"/>
    <w:rsid w:val="0053315B"/>
    <w:rsid w:val="00834CAA"/>
    <w:rsid w:val="00996078"/>
    <w:rsid w:val="00B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1C91"/>
  <w15:chartTrackingRefBased/>
  <w15:docId w15:val="{857E7937-9EC9-446A-BFAB-8D23DE4B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6620"/>
  </w:style>
  <w:style w:type="character" w:customStyle="1" w:styleId="eop">
    <w:name w:val="eop"/>
    <w:basedOn w:val="DefaultParagraphFont"/>
    <w:rsid w:val="00BA6620"/>
  </w:style>
  <w:style w:type="paragraph" w:styleId="Title">
    <w:name w:val="Title"/>
    <w:basedOn w:val="Normal"/>
    <w:next w:val="Normal"/>
    <w:link w:val="TitleChar"/>
    <w:uiPriority w:val="10"/>
    <w:qFormat/>
    <w:rsid w:val="00BA66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6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2020-11-20T17:41:00Z</dcterms:created>
  <dcterms:modified xsi:type="dcterms:W3CDTF">2020-11-20T17:41:00Z</dcterms:modified>
</cp:coreProperties>
</file>